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embeddings/oleObject1.bin" ContentType="application/vnd.openxmlformats-officedocument.oleObject"/>
  <Override PartName="/word/media/image90.png" ContentType="image/png"/>
  <Override PartName="/word/media/image88.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86.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89.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87.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23.emf" ContentType="image/x-emf"/>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91.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71105" cy="8167370"/>
                <wp:effectExtent l="0" t="0" r="5080" b="0"/>
                <wp:wrapNone/>
                <wp:docPr id="1" name="Cuadro de texto 3"/>
                <a:graphic xmlns:a="http://schemas.openxmlformats.org/drawingml/2006/main">
                  <a:graphicData uri="http://schemas.microsoft.com/office/word/2010/wordprocessingShape">
                    <wps:wsp>
                      <wps:cNvSpPr/>
                      <wps:spPr>
                        <a:xfrm>
                          <a:off x="0" y="0"/>
                          <a:ext cx="7570440" cy="816660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6.05pt;height:643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3010" cy="2532380"/>
                <wp:effectExtent l="0" t="0" r="22225" b="13970"/>
                <wp:wrapNone/>
                <wp:docPr id="5" name="Cuadro de texto 4"/>
                <a:graphic xmlns:a="http://schemas.openxmlformats.org/drawingml/2006/main">
                  <a:graphicData uri="http://schemas.microsoft.com/office/word/2010/wordprocessingShape">
                    <wps:wsp>
                      <wps:cNvSpPr/>
                      <wps:spPr>
                        <a:xfrm>
                          <a:off x="0" y="0"/>
                          <a:ext cx="7572240" cy="25318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2pt;height:199.3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pPr>
      <w:r>
        <w:rPr>
          <w:rFonts w:ascii="Times New Roman" w:hAnsi="Times New Roman"/>
          <w:sz w:val="24"/>
          <w:szCs w:val="24"/>
          <w:shd w:fill="FFFFFF" w:val="clear"/>
          <w:lang w:val="es-ES"/>
        </w:rPr>
        <w:t>La geometría fractal es un campo relativamente 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"Las nubes no son esferas, las montañas no son conos y los litorales no son circulares, lo mismo que los relámpagos no viajan en línea recta" (Benoît Mandelbrot).</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0"/>
      </w:r>
      <w:r>
        <w:rPr/>
        <w:commentReference w:id="1"/>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2"/>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2"/>
      <w:r>
        <w:commentReference w:id="2"/>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3"/>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3"/>
      <w:r>
        <w:commentReference w:id="3"/>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sz w:val="24"/>
          <w:szCs w:val="24"/>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Fue el matemático Benoît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Con la aparición y avance de la computación en las últimas décadas se </w:t>
      </w:r>
      <w:r>
        <w:rPr>
          <w:rFonts w:ascii="Times New Roman" w:hAnsi="Times New Roman"/>
          <w:sz w:val="24"/>
          <w:szCs w:val="24"/>
          <w:shd w:fill="FFFFFF" w:val="clear"/>
          <w:lang w:val="es-ES"/>
        </w:rPr>
        <w:t>posibilitó</w:t>
      </w:r>
      <w:r>
        <w:rPr>
          <w:rFonts w:ascii="Times New Roman" w:hAnsi="Times New Roman"/>
          <w:sz w:val="24"/>
          <w:szCs w:val="24"/>
          <w:shd w:fill="FFFFFF" w:val="clear"/>
          <w:lang w:val="es-ES"/>
        </w:rPr>
        <w:t xml:space="preserve"> la producción gráfica de fractales que requieren cálculos altamente complejos. De esta forma, matemáticos, científicos e incluso artistas encontraron un nuevo medio de expresión e investigación. </w:t>
      </w:r>
      <w:r>
        <w:rPr>
          <w:rFonts w:ascii="Times New Roman" w:hAnsi="Times New Roman"/>
          <w:sz w:val="24"/>
          <w:szCs w:val="24"/>
          <w:shd w:fill="FFFFFF" w:val="clear"/>
          <w:lang w:val="es-ES"/>
        </w:rPr>
        <w:t>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formulas recursivas: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87">
            <wp:simplePos x="0" y="0"/>
            <wp:positionH relativeFrom="column">
              <wp:posOffset>-19050</wp:posOffset>
            </wp:positionH>
            <wp:positionV relativeFrom="paragraph">
              <wp:posOffset>63500</wp:posOffset>
            </wp:positionV>
            <wp:extent cx="2454275" cy="1849755"/>
            <wp:effectExtent l="0" t="0" r="0" b="0"/>
            <wp:wrapTopAndBottom/>
            <wp:docPr id="20"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80" descr=""/>
                    <pic:cNvPicPr>
                      <a:picLocks noChangeAspect="1" noChangeArrowheads="1"/>
                    </pic:cNvPicPr>
                  </pic:nvPicPr>
                  <pic:blipFill>
                    <a:blip r:embed="rId17"/>
                    <a:stretch>
                      <a:fillRect/>
                    </a:stretch>
                  </pic:blipFill>
                  <pic:spPr bwMode="auto">
                    <a:xfrm>
                      <a:off x="0" y="0"/>
                      <a:ext cx="2454275" cy="18497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8">
            <wp:simplePos x="0" y="0"/>
            <wp:positionH relativeFrom="column">
              <wp:posOffset>2938145</wp:posOffset>
            </wp:positionH>
            <wp:positionV relativeFrom="paragraph">
              <wp:posOffset>48260</wp:posOffset>
            </wp:positionV>
            <wp:extent cx="2410460" cy="1811655"/>
            <wp:effectExtent l="0" t="0" r="0" b="0"/>
            <wp:wrapTopAndBottom/>
            <wp:docPr id="21"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81" descr=""/>
                    <pic:cNvPicPr>
                      <a:picLocks noChangeAspect="1" noChangeArrowheads="1"/>
                    </pic:cNvPicPr>
                  </pic:nvPicPr>
                  <pic:blipFill>
                    <a:blip r:embed="rId18"/>
                    <a:stretch>
                      <a:fillRect/>
                    </a:stretch>
                  </pic:blipFill>
                  <pic:spPr bwMode="auto">
                    <a:xfrm>
                      <a:off x="0" y="0"/>
                      <a:ext cx="2410460" cy="18116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89">
            <wp:simplePos x="0" y="0"/>
            <wp:positionH relativeFrom="column">
              <wp:posOffset>-43180</wp:posOffset>
            </wp:positionH>
            <wp:positionV relativeFrom="paragraph">
              <wp:posOffset>1652905</wp:posOffset>
            </wp:positionV>
            <wp:extent cx="2566035" cy="1938020"/>
            <wp:effectExtent l="0" t="0" r="0" b="0"/>
            <wp:wrapTopAndBottom/>
            <wp:docPr id="22"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82" descr=""/>
                    <pic:cNvPicPr>
                      <a:picLocks noChangeAspect="1" noChangeArrowheads="1"/>
                    </pic:cNvPicPr>
                  </pic:nvPicPr>
                  <pic:blipFill>
                    <a:blip r:embed="rId19"/>
                    <a:stretch>
                      <a:fillRect/>
                    </a:stretch>
                  </pic:blipFill>
                  <pic:spPr bwMode="auto">
                    <a:xfrm>
                      <a:off x="0" y="0"/>
                      <a:ext cx="2566035" cy="193802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0">
            <wp:simplePos x="0" y="0"/>
            <wp:positionH relativeFrom="column">
              <wp:posOffset>2875280</wp:posOffset>
            </wp:positionH>
            <wp:positionV relativeFrom="paragraph">
              <wp:posOffset>1746250</wp:posOffset>
            </wp:positionV>
            <wp:extent cx="2333625" cy="1941195"/>
            <wp:effectExtent l="0" t="0" r="0" b="0"/>
            <wp:wrapTopAndBottom/>
            <wp:docPr id="23"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3" descr=""/>
                    <pic:cNvPicPr>
                      <a:picLocks noChangeAspect="1" noChangeArrowheads="1"/>
                    </pic:cNvPicPr>
                  </pic:nvPicPr>
                  <pic:blipFill>
                    <a:blip r:embed="rId20"/>
                    <a:stretch>
                      <a:fillRect/>
                    </a:stretch>
                  </pic:blipFill>
                  <pic:spPr bwMode="auto">
                    <a:xfrm>
                      <a:off x="0" y="0"/>
                      <a:ext cx="2333625" cy="19411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1">
            <wp:simplePos x="0" y="0"/>
            <wp:positionH relativeFrom="column">
              <wp:posOffset>112395</wp:posOffset>
            </wp:positionH>
            <wp:positionV relativeFrom="paragraph">
              <wp:posOffset>55880</wp:posOffset>
            </wp:positionV>
            <wp:extent cx="2635885" cy="2293620"/>
            <wp:effectExtent l="0" t="0" r="0" b="0"/>
            <wp:wrapTopAndBottom/>
            <wp:docPr id="24"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84" descr=""/>
                    <pic:cNvPicPr>
                      <a:picLocks noChangeAspect="1" noChangeArrowheads="1"/>
                    </pic:cNvPicPr>
                  </pic:nvPicPr>
                  <pic:blipFill>
                    <a:blip r:embed="rId21"/>
                    <a:stretch>
                      <a:fillRect/>
                    </a:stretch>
                  </pic:blipFill>
                  <pic:spPr bwMode="auto">
                    <a:xfrm>
                      <a:off x="0" y="0"/>
                      <a:ext cx="2635885" cy="229362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2">
            <wp:simplePos x="0" y="0"/>
            <wp:positionH relativeFrom="column">
              <wp:posOffset>2835910</wp:posOffset>
            </wp:positionH>
            <wp:positionV relativeFrom="paragraph">
              <wp:posOffset>111125</wp:posOffset>
            </wp:positionV>
            <wp:extent cx="2808605" cy="2150110"/>
            <wp:effectExtent l="0" t="0" r="0" b="0"/>
            <wp:wrapSquare wrapText="largest"/>
            <wp:docPr id="25"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85" descr=""/>
                    <pic:cNvPicPr>
                      <a:picLocks noChangeAspect="1" noChangeArrowheads="1"/>
                    </pic:cNvPicPr>
                  </pic:nvPicPr>
                  <pic:blipFill>
                    <a:blip r:embed="rId22"/>
                    <a:stretch>
                      <a:fillRect/>
                    </a:stretch>
                  </pic:blipFill>
                  <pic:spPr bwMode="auto">
                    <a:xfrm>
                      <a:off x="0" y="0"/>
                      <a:ext cx="2808605" cy="21501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Estas increíbles, </w:t>
      </w:r>
      <w:r>
        <w:rPr>
          <w:rFonts w:ascii="Times New Roman" w:hAnsi="Times New Roman"/>
          <w:sz w:val="24"/>
          <w:szCs w:val="24"/>
          <w:shd w:fill="FFFFFF" w:val="clear"/>
          <w:lang w:val="es-ES"/>
        </w:rPr>
        <w:t>bellas y</w:t>
      </w:r>
      <w:r>
        <w:rPr>
          <w:rFonts w:ascii="Times New Roman" w:hAnsi="Times New Roman"/>
          <w:sz w:val="24"/>
          <w:szCs w:val="24"/>
          <w:shd w:fill="FFFFFF" w:val="clear"/>
          <w:lang w:val="es-ES"/>
        </w:rPr>
        <w:t xml:space="preserve"> complejas </w:t>
      </w:r>
      <w:r>
        <w:rPr>
          <w:rFonts w:ascii="Times New Roman" w:hAnsi="Times New Roman"/>
          <w:sz w:val="24"/>
          <w:szCs w:val="24"/>
          <w:shd w:fill="FFFFFF" w:val="clear"/>
          <w:lang w:val="es-ES"/>
        </w:rPr>
        <w:t>formas</w:t>
      </w:r>
      <w:r>
        <w:rPr>
          <w:rFonts w:ascii="Times New Roman" w:hAnsi="Times New Roman"/>
          <w:sz w:val="24"/>
          <w:szCs w:val="24"/>
          <w:shd w:fill="FFFFFF" w:val="clear"/>
          <w:lang w:val="es-ES"/>
        </w:rPr>
        <w:t xml:space="preserve"> que vemos, solo unos pocos ejemplos de la infinidad que existen </w:t>
      </w:r>
      <w:r>
        <w:rPr>
          <w:rFonts w:ascii="Times New Roman" w:hAnsi="Times New Roman"/>
          <w:sz w:val="24"/>
          <w:szCs w:val="24"/>
          <w:shd w:fill="FFFFFF" w:val="clear"/>
          <w:lang w:val="es-ES"/>
        </w:rPr>
        <w:t>(literalmente)</w:t>
      </w:r>
      <w:r>
        <w:rPr>
          <w:rFonts w:ascii="Times New Roman" w:hAnsi="Times New Roman"/>
          <w:sz w:val="24"/>
          <w:szCs w:val="24"/>
          <w:shd w:fill="FFFFFF" w:val="clear"/>
          <w:lang w:val="es-ES"/>
        </w:rPr>
        <w:t>, son generadas mediante fórmul</w:t>
      </w:r>
      <w:r>
        <w:rPr>
          <w:rFonts w:ascii="Times New Roman" w:hAnsi="Times New Roman"/>
          <w:sz w:val="24"/>
          <w:szCs w:val="24"/>
          <w:shd w:fill="FFFFFF" w:val="clear"/>
          <w:lang w:val="es-ES"/>
        </w:rPr>
        <w:t xml:space="preserve">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como actúa la vida y la naturaleza, de lo simple a lo complejo.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Para más información, buscar acerca de los conjuntos de Mandelbrot y de Julia.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Surgen pues, a raíz de esta nueva teoría matemática, dos grandes ramas de la ciencia: la </w:t>
      </w:r>
      <w:r>
        <w:rPr>
          <w:rFonts w:ascii="Times New Roman" w:hAnsi="Times New Roman"/>
          <w:b/>
          <w:bCs/>
          <w:sz w:val="24"/>
          <w:szCs w:val="24"/>
          <w:shd w:fill="FFFFFF" w:val="clear"/>
          <w:lang w:val="es-ES"/>
        </w:rPr>
        <w:t>generación</w:t>
      </w:r>
      <w:r>
        <w:rPr>
          <w:rFonts w:ascii="Times New Roman" w:hAnsi="Times New Roman"/>
          <w:sz w:val="24"/>
          <w:szCs w:val="24"/>
          <w:shd w:fill="FFFFFF" w:val="clear"/>
          <w:lang w:val="es-ES"/>
        </w:rPr>
        <w:t xml:space="preserve"> de fractales y el </w:t>
      </w:r>
      <w:r>
        <w:rPr>
          <w:rFonts w:ascii="Times New Roman" w:hAnsi="Times New Roman"/>
          <w:b/>
          <w:bCs/>
          <w:sz w:val="24"/>
          <w:szCs w:val="24"/>
          <w:shd w:fill="FFFFFF" w:val="clear"/>
          <w:lang w:val="es-ES"/>
        </w:rPr>
        <w:t>análisis</w:t>
      </w:r>
      <w:r>
        <w:rPr>
          <w:rFonts w:ascii="Times New Roman" w:hAnsi="Times New Roman"/>
          <w:sz w:val="24"/>
          <w:szCs w:val="24"/>
          <w:shd w:fill="FFFFFF" w:val="clear"/>
          <w:lang w:val="es-ES"/>
        </w:rPr>
        <w:t xml:space="preserve">. Este trabajo se sitúa en el ámbito del análisis fractal ya que estamos tratando de calcular la dimensión fractal de un objeto, </w:t>
      </w:r>
      <w:r>
        <w:rPr>
          <w:rFonts w:ascii="Times New Roman" w:hAnsi="Times New Roman"/>
          <w:sz w:val="24"/>
          <w:szCs w:val="24"/>
          <w:shd w:fill="FFFFFF" w:val="clear"/>
          <w:lang w:val="es-ES"/>
        </w:rPr>
        <w:t>aunque también se han implementado algoritmos de generación de fractales para tener figuras de referencia con las que realizar experimentaciones, sabiendo el resultado teórico de estas.</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Análisis de fractales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cuando debemos seguir reduciendo el tamaño de las rectas para conseguir, no una aproximación, sino la medida real? Hasta el infinito (pues siempre podremos hacer una recta más corta que la anterior)</w:t>
      </w:r>
      <w:r>
        <w:rPr>
          <w:rFonts w:ascii="Times New Roman" w:hAnsi="Times New Roman"/>
          <w:b w:val="false"/>
          <w:bCs w:val="false"/>
          <w:sz w:val="24"/>
          <w:szCs w:val="24"/>
          <w:shd w:fill="FFFFFF" w:val="clear"/>
          <w:lang w:val="es-ES"/>
        </w:rPr>
        <w:t>.</w:t>
      </w:r>
      <w:r>
        <w:rPr>
          <w:rFonts w:ascii="Times New Roman" w:hAnsi="Times New Roman"/>
          <w:sz w:val="24"/>
          <w:szCs w:val="24"/>
          <w:shd w:fill="FFFFFF" w:val="clear"/>
          <w:lang w:val="es-ES"/>
        </w:rPr>
        <w:t xml:space="preserve"> </w:t>
      </w:r>
      <w:r>
        <w:rPr>
          <w:rFonts w:ascii="Times New Roman" w:hAnsi="Times New Roman"/>
          <w:sz w:val="24"/>
          <w:szCs w:val="24"/>
          <w:shd w:fill="FFFFFF" w:val="clear"/>
          <w:lang w:val="es-ES"/>
        </w:rPr>
        <w:t>E</w:t>
      </w:r>
      <w:r>
        <w:rPr>
          <w:rFonts w:ascii="Times New Roman" w:hAnsi="Times New Roman"/>
          <w:sz w:val="24"/>
          <w:szCs w:val="24"/>
          <w:shd w:fill="FFFFFF" w:val="clear"/>
          <w:lang w:val="es-ES"/>
        </w:rPr>
        <w:t xml:space="preserve">sto se basa en que cualquier número es infinitamente divisible en nuevos números. </w:t>
      </w:r>
      <w:r>
        <w:rPr>
          <w:rFonts w:ascii="Times New Roman" w:hAnsi="Times New Roman"/>
          <w:sz w:val="24"/>
          <w:szCs w:val="24"/>
          <w:shd w:fill="FFFFFF" w:val="clear"/>
          <w:lang w:val="es-ES"/>
        </w:rPr>
        <w:t>Por lo tanto, la respuesta a la pregunta de Mandelbrot es que la costa de Gran Bretaña mide infinitos kilómetros.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3">
            <wp:simplePos x="0" y="0"/>
            <wp:positionH relativeFrom="column">
              <wp:align>center</wp:align>
            </wp:positionH>
            <wp:positionV relativeFrom="paragraph">
              <wp:align>top</wp:align>
            </wp:positionV>
            <wp:extent cx="4043680" cy="2700020"/>
            <wp:effectExtent l="0" t="0" r="0" b="0"/>
            <wp:wrapTopAndBottom/>
            <wp:docPr id="26"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6" descr=""/>
                    <pic:cNvPicPr>
                      <a:picLocks noChangeAspect="1" noChangeArrowheads="1"/>
                    </pic:cNvPicPr>
                  </pic:nvPicPr>
                  <pic:blipFill>
                    <a:blip r:embed="rId23"/>
                    <a:stretch>
                      <a:fillRect/>
                    </a:stretch>
                  </pic:blipFill>
                  <pic:spPr bwMode="auto">
                    <a:xfrm>
                      <a:off x="0" y="0"/>
                      <a:ext cx="4043680" cy="270002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Según esta hipótesis, sería entonces imposible hacer una comparación de la longitud de diferentes costas, ya que todas tienen una longitud infinita.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Lo que si podríamos hacer es obtener un ratio de como varía la longitud según la variación del tamaño del elemento de medición utilizado. Esto es lo que viene a ser la dimensión fractal de la línea de costa. De esta forma podríamos obtener </w:t>
      </w:r>
      <w:r>
        <w:rPr>
          <w:rFonts w:ascii="Times New Roman" w:hAnsi="Times New Roman"/>
          <w:sz w:val="24"/>
          <w:szCs w:val="24"/>
          <w:shd w:fill="FFFFFF" w:val="clear"/>
          <w:lang w:val="es-ES"/>
        </w:rPr>
        <w:t>la dimensión fractal</w:t>
      </w:r>
      <w:r>
        <w:rPr>
          <w:rFonts w:ascii="Times New Roman" w:hAnsi="Times New Roman"/>
          <w:sz w:val="24"/>
          <w:szCs w:val="24"/>
          <w:shd w:fill="FFFFFF" w:val="clear"/>
          <w:lang w:val="es-ES"/>
        </w:rPr>
        <w:t xml:space="preserve"> de diferentes costas y tener una medida descriptiva </w:t>
      </w:r>
      <w:r>
        <w:rPr>
          <w:rFonts w:ascii="Times New Roman" w:hAnsi="Times New Roman"/>
          <w:sz w:val="24"/>
          <w:szCs w:val="24"/>
          <w:shd w:fill="FFFFFF" w:val="clear"/>
          <w:lang w:val="es-ES"/>
        </w:rPr>
        <w:t>de cada una.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A continuación una tabla con la dimensión fractal de las costas europeas: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4">
            <wp:simplePos x="0" y="0"/>
            <wp:positionH relativeFrom="column">
              <wp:align>center</wp:align>
            </wp:positionH>
            <wp:positionV relativeFrom="paragraph">
              <wp:align>top</wp:align>
            </wp:positionV>
            <wp:extent cx="4241800" cy="2416175"/>
            <wp:effectExtent l="0" t="0" r="0" b="0"/>
            <wp:wrapTopAndBottom/>
            <wp:docPr id="27" name="Objeto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to1" descr=""/>
                    <pic:cNvPicPr>
                      <a:picLocks noChangeAspect="1" noChangeArrowheads="1"/>
                    </pic:cNvPicPr>
                  </pic:nvPicPr>
                  <pic:blipFill>
                    <a:blip r:embed="rId24"/>
                    <a:stretch>
                      <a:fillRect/>
                    </a:stretch>
                  </pic:blipFill>
                  <pic:spPr bwMode="auto">
                    <a:xfrm>
                      <a:off x="0" y="0"/>
                      <a:ext cx="4241800" cy="241617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Esto es un claro y sencillo ejemplo de aplicación de la dimensión fractal como característica descriptiva de una figura o forma.</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Aplicaciones del análisis fractal</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Distribución urbana</w:t>
      </w:r>
    </w:p>
    <w:p>
      <w:pPr>
        <w:pStyle w:val="Cuerpodetexto"/>
        <w:rPr>
          <w:rFonts w:ascii="Times New Roman" w:hAnsi="Times New Roman"/>
          <w:sz w:val="24"/>
          <w:szCs w:val="24"/>
          <w:shd w:fill="FFFFFF" w:val="clear"/>
          <w:lang w:val="es-ES"/>
        </w:rPr>
      </w:pPr>
      <w:r>
        <w:rPr>
          <w:rFonts w:ascii="Times New Roman" w:hAnsi="Times New Roman"/>
          <w:b w:val="false"/>
          <w:bCs w:val="false"/>
          <w:sz w:val="24"/>
          <w:szCs w:val="24"/>
          <w:shd w:fill="FFFFFF" w:val="clear"/>
          <w:lang w:val="es-ES"/>
        </w:rPr>
        <w:t>Mediante el cálculo de la dimensión fractal de una determinada zona urbana, sus calles y edificios, puede determinarse el nivel de aglomeración existente.</w:t>
      </w:r>
    </w:p>
    <w:p>
      <w:pPr>
        <w:pStyle w:val="Cuerpodetexto"/>
        <w:rPr>
          <w:rFonts w:ascii="Times New Roman" w:hAnsi="Times New Roman"/>
          <w:sz w:val="24"/>
          <w:szCs w:val="24"/>
          <w:shd w:fill="FFFFFF" w:val="clear"/>
          <w:lang w:val="es-ES"/>
        </w:rPr>
      </w:pPr>
      <w:r>
        <w:rPr>
          <w:rFonts w:ascii="Times New Roman" w:hAnsi="Times New Roman"/>
          <w:b w:val="false"/>
          <w:bCs w:val="false"/>
          <w:sz w:val="24"/>
          <w:szCs w:val="24"/>
          <w:shd w:fill="FFFFFF" w:val="clear"/>
          <w:lang w:val="es-ES"/>
        </w:rPr>
        <w:t>Mediante técnicas de geometría fractal podríamos obtener los ratios de crecimiento de cada ciudad, pudiendo hacer así comparativas entre ellas.</w:t>
      </w:r>
    </w:p>
    <w:p>
      <w:pPr>
        <w:pStyle w:val="Cuerpodetexto"/>
        <w:rPr>
          <w:rFonts w:ascii="Times New Roman" w:hAnsi="Times New Roman"/>
          <w:sz w:val="24"/>
          <w:szCs w:val="24"/>
          <w:shd w:fill="FFFFFF" w:val="clear"/>
          <w:lang w:val="es-ES"/>
        </w:rPr>
      </w:pPr>
      <w:r>
        <w:rPr>
          <w:rFonts w:ascii="Times New Roman" w:hAnsi="Times New Roman"/>
          <w:b w:val="false"/>
          <w:bCs w:val="false"/>
          <w:sz w:val="24"/>
          <w:szCs w:val="24"/>
          <w:shd w:fill="FFFFFF" w:val="clear"/>
          <w:lang w:val="es-ES"/>
        </w:rPr>
        <w:t>Pueden relacionarse datos de cada región en función a la dimensión fractal, como son indices de contaminación, índices de delincuencia, indices de tráfico y colapso, índices marginalidad, etc.</w:t>
      </w:r>
    </w:p>
    <w:p>
      <w:pPr>
        <w:pStyle w:val="Cuerpodetexto"/>
        <w:rPr>
          <w:rFonts w:ascii="Times New Roman" w:hAnsi="Times New Roman"/>
          <w:sz w:val="24"/>
          <w:szCs w:val="24"/>
          <w:shd w:fill="FFFFFF" w:val="clear"/>
          <w:lang w:val="es-ES"/>
        </w:rPr>
      </w:pPr>
      <w:r>
        <w:rPr>
          <w:rFonts w:ascii="Times New Roman" w:hAnsi="Times New Roman"/>
          <w:b w:val="false"/>
          <w:bCs w:val="false"/>
          <w:sz w:val="24"/>
          <w:szCs w:val="24"/>
          <w:shd w:fill="FFFFFF" w:val="clear"/>
          <w:lang w:val="es-ES"/>
        </w:rPr>
        <w:t>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pPr>
        <w:pStyle w:val="Cuerpodetexto"/>
        <w:rPr>
          <w:rFonts w:ascii="Times New Roman" w:hAnsi="Times New Roman"/>
          <w:sz w:val="24"/>
          <w:szCs w:val="24"/>
          <w:shd w:fill="FFFFFF" w:val="clear"/>
          <w:lang w:val="es-ES"/>
        </w:rPr>
      </w:pPr>
      <w:r>
        <w:rPr>
          <w:rStyle w:val="Muydestacado"/>
          <w:rFonts w:ascii="Times New Roman" w:hAnsi="Times New Roman"/>
          <w:b/>
          <w:bCs/>
          <w:sz w:val="24"/>
          <w:szCs w:val="24"/>
          <w:shd w:fill="FFFFFF" w:val="clear"/>
          <w:lang w:val="es-ES"/>
        </w:rPr>
        <w:t>Comunicaciones</w:t>
      </w:r>
    </w:p>
    <w:p>
      <w:pPr>
        <w:pStyle w:val="Cuerpodetexto"/>
        <w:pBdr/>
        <w:rPr>
          <w:rFonts w:ascii="Times new roman" w:hAnsi="Times new roman"/>
          <w:b w:val="false"/>
          <w:sz w:val="24"/>
          <w:szCs w:val="24"/>
        </w:rPr>
      </w:pPr>
      <w:r>
        <w:rPr>
          <w:rFonts w:ascii="Times new roman" w:hAnsi="Times new roman"/>
          <w:b w:val="false"/>
          <w:sz w:val="24"/>
          <w:szCs w:val="24"/>
        </w:rPr>
        <w:t xml:space="preserve">Se ha demostrado que el tráfico de paquetes a lo largo y ancho de </w:t>
      </w:r>
      <w:r>
        <w:rPr>
          <w:rFonts w:ascii="Times new roman" w:hAnsi="Times new roman"/>
          <w:b w:val="false"/>
          <w:sz w:val="24"/>
          <w:szCs w:val="24"/>
        </w:rPr>
        <w:t>Internet</w:t>
      </w:r>
      <w:r>
        <w:rPr>
          <w:rFonts w:ascii="Times new roman" w:hAnsi="Times new roman"/>
          <w:b w:val="false"/>
          <w:sz w:val="24"/>
          <w:szCs w:val="24"/>
        </w:rPr>
        <w:t xml:space="preserve"> sigue un modelo que se comporta como un fractal, de hecho, analizando gráficas del tráfico de datos a </w:t>
      </w:r>
      <w:r>
        <w:rPr>
          <w:rFonts w:ascii="Times new roman" w:hAnsi="Times new roman"/>
          <w:b w:val="false"/>
          <w:sz w:val="24"/>
          <w:szCs w:val="24"/>
        </w:rPr>
        <w:t>través</w:t>
      </w:r>
      <w:r>
        <w:rPr>
          <w:rFonts w:ascii="Times new roman" w:hAnsi="Times new roman"/>
          <w:b w:val="false"/>
          <w:sz w:val="24"/>
          <w:szCs w:val="24"/>
        </w:rPr>
        <w:t xml:space="preserve"> del tiempo, se puede apreciar la propiedad de autsimilitud, aunque realmente no lo es del todo, pero si que tiende a serlo. Gracias a estos modelados, se p</w:t>
      </w:r>
      <w:r>
        <w:rPr>
          <w:rFonts w:ascii="Times new roman" w:hAnsi="Times new roman"/>
          <w:b w:val="false"/>
          <w:sz w:val="24"/>
          <w:szCs w:val="24"/>
        </w:rPr>
        <w:t>ueden</w:t>
      </w:r>
      <w:r>
        <w:rPr>
          <w:rFonts w:ascii="Times new roman" w:hAnsi="Times new roman"/>
          <w:b w:val="false"/>
          <w:sz w:val="24"/>
          <w:szCs w:val="24"/>
        </w:rPr>
        <w:t>n disminuir las pérdidas de paquetes producidas por diversos motivos, y mejorar así el rendimiento de la red.</w:t>
      </w:r>
    </w:p>
    <w:p>
      <w:pPr>
        <w:pStyle w:val="Cuerpodetexto"/>
        <w:pBdr/>
        <w:rPr>
          <w:rFonts w:ascii="Times new roman" w:hAnsi="Times new roman"/>
          <w:b w:val="false"/>
          <w:sz w:val="24"/>
          <w:szCs w:val="24"/>
        </w:rPr>
      </w:pPr>
      <w:r>
        <w:rPr>
          <w:rFonts w:ascii="Times new roman" w:hAnsi="Times new roman"/>
          <w:b w:val="false"/>
          <w:sz w:val="24"/>
          <w:szCs w:val="24"/>
        </w:rPr>
        <w:t>Otra utilidad de los fractales en el mundo de las comunicaciones está referida a la fabricación de antenas. Y es que una antena con forma de algún objeto fractal (como el que hemos descrito antes) puede mejorar el rendimiento del equipo en mucho menos espacio.</w:t>
      </w:r>
    </w:p>
    <w:p>
      <w:pPr>
        <w:pStyle w:val="Cuerpodetexto"/>
        <w:rPr>
          <w:rFonts w:ascii="Times new roman" w:hAnsi="Times new roman"/>
          <w:sz w:val="24"/>
          <w:szCs w:val="24"/>
          <w:shd w:fill="FFFFFF" w:val="clear"/>
          <w:lang w:val="es-ES"/>
        </w:rPr>
      </w:pPr>
      <w:r>
        <w:rPr>
          <w:rStyle w:val="Muydestacado"/>
          <w:rFonts w:ascii="Times new roman" w:hAnsi="Times new roman"/>
          <w:b/>
          <w:bCs/>
          <w:sz w:val="24"/>
          <w:szCs w:val="24"/>
          <w:shd w:fill="FFFFFF" w:val="clear"/>
          <w:lang w:val="es-ES"/>
        </w:rPr>
        <w:t>Medicina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pPr>
        <w:pStyle w:val="Cuerpodetexto"/>
        <w:pBdr/>
        <w:rPr/>
      </w:pPr>
      <w:r>
        <w:rPr>
          <w:rFonts w:ascii="Times new roman" w:hAnsi="Times new roman"/>
          <w:b w:val="false"/>
          <w:sz w:val="24"/>
          <w:szCs w:val="24"/>
        </w:rPr>
        <w:t>Es común en medicina e</w:t>
      </w:r>
      <w:r>
        <w:rPr>
          <w:rFonts w:ascii="Times new roman" w:hAnsi="Times new roman"/>
          <w:b w:val="false"/>
          <w:sz w:val="24"/>
          <w:szCs w:val="24"/>
        </w:rPr>
        <w:t xml:space="preserve">l uso de instrumental informático cuyas infografías se basan en fractales. Además la forma de crecimiento de los tejidos también tiene un comportamiento fractal. De hecho, ciertas investigaciones relativas al </w:t>
      </w:r>
      <w:r>
        <w:rPr>
          <w:rFonts w:ascii="Times new roman" w:hAnsi="Times new roman"/>
          <w:b w:val="false"/>
          <w:sz w:val="24"/>
          <w:szCs w:val="24"/>
        </w:rPr>
        <w:t>cáncer</w:t>
      </w:r>
      <w:r>
        <w:rPr>
          <w:rFonts w:ascii="Times new roman" w:hAnsi="Times new roman"/>
          <w:b w:val="false"/>
          <w:sz w:val="24"/>
          <w:szCs w:val="24"/>
        </w:rPr>
        <w:t xml:space="preserve"> demuestran que el crecimiento de estos se rigen por estos objetos geométricos, y es más, crecen en la frontera donde "hay hueco" y de forma lineal, no exponencial como se cree, investigaciones que han resultado bastante controvertidas en el mundo de la medicina.</w:t>
      </w:r>
    </w:p>
    <w:p>
      <w:pPr>
        <w:pStyle w:val="Cuerpodetexto"/>
        <w:pBdr/>
        <w:rPr/>
      </w:pPr>
      <w:r>
        <w:rPr>
          <w:rFonts w:ascii="Times new roman" w:hAnsi="Times new roman"/>
          <w:b w:val="false"/>
          <w:sz w:val="24"/>
          <w:szCs w:val="24"/>
        </w:rPr>
        <w:t xml:space="preserve">Existen </w:t>
      </w:r>
      <w:r>
        <w:rPr>
          <w:rFonts w:ascii="Times new roman" w:hAnsi="Times new roman"/>
          <w:b w:val="false"/>
          <w:sz w:val="24"/>
          <w:szCs w:val="24"/>
        </w:rPr>
        <w:t xml:space="preserve">relaciones, por ejemplo, de </w:t>
      </w:r>
      <w:r>
        <w:rPr>
          <w:rFonts w:ascii="Times new roman" w:hAnsi="Times new roman"/>
          <w:b w:val="false"/>
          <w:sz w:val="24"/>
          <w:szCs w:val="24"/>
        </w:rPr>
        <w:t xml:space="preserve">la dimensión fractal de </w:t>
      </w:r>
      <w:r>
        <w:rPr>
          <w:rFonts w:ascii="Times new roman" w:hAnsi="Times new roman"/>
          <w:b w:val="false"/>
          <w:sz w:val="24"/>
          <w:szCs w:val="24"/>
        </w:rPr>
        <w:t>los vasos sanguíneos de un cierto órgano del cuerpo con posibles enfermedades que pueda padecer, como el cáncer.</w:t>
      </w:r>
    </w:p>
    <w:p>
      <w:pPr>
        <w:pStyle w:val="Cuerpodetexto"/>
        <w:pBdr/>
        <w:rPr/>
      </w:pPr>
      <w:r>
        <w:rPr>
          <w:rFonts w:ascii="Times new roman" w:hAnsi="Times new roman"/>
          <w:b w:val="false"/>
          <w:sz w:val="24"/>
          <w:szCs w:val="24"/>
        </w:rPr>
        <w:t>En c</w:t>
      </w:r>
      <w:r>
        <w:rPr>
          <w:rFonts w:ascii="Times new roman" w:hAnsi="Times new roman"/>
          <w:b w:val="false"/>
          <w:sz w:val="24"/>
          <w:szCs w:val="24"/>
        </w:rPr>
        <w:t>ardiolog</w:t>
      </w:r>
      <w:r>
        <w:rPr>
          <w:rFonts w:ascii="Times new roman" w:hAnsi="Times new roman"/>
          <w:b w:val="false"/>
          <w:sz w:val="24"/>
          <w:szCs w:val="24"/>
        </w:rPr>
        <w:t>í</w:t>
      </w:r>
      <w:r>
        <w:rPr>
          <w:rFonts w:ascii="Times new roman" w:hAnsi="Times new roman"/>
          <w:b w:val="false"/>
          <w:sz w:val="24"/>
          <w:szCs w:val="24"/>
        </w:rPr>
        <w:t xml:space="preserve">a </w:t>
      </w:r>
      <w:r>
        <w:rPr>
          <w:rFonts w:ascii="Times new roman" w:hAnsi="Times new roman"/>
          <w:b w:val="false"/>
          <w:sz w:val="24"/>
          <w:szCs w:val="24"/>
        </w:rPr>
        <w:t>se e</w:t>
      </w:r>
      <w:r>
        <w:rPr>
          <w:rFonts w:ascii="Times new roman" w:hAnsi="Times new roman"/>
          <w:b w:val="false"/>
          <w:sz w:val="24"/>
          <w:szCs w:val="24"/>
        </w:rPr>
        <w:t>studia la variabilidad de la dimensión fractal del árbol coronario izquierdo en pacientes con enfermedad arterial oclusiva severa.</w:t>
      </w:r>
    </w:p>
    <w:p>
      <w:pPr>
        <w:pStyle w:val="Cuerpodetexto"/>
        <w:pBdr/>
        <w:rPr/>
      </w:pPr>
      <w:r>
        <w:rPr>
          <w:rStyle w:val="Muydestacado"/>
          <w:rFonts w:ascii="Times new roman" w:hAnsi="Times new roman"/>
          <w:sz w:val="24"/>
          <w:szCs w:val="24"/>
        </w:rPr>
        <w:t>Economía</w:t>
      </w:r>
    </w:p>
    <w:p>
      <w:pPr>
        <w:pStyle w:val="Cuerpodetexto"/>
        <w:pBdr/>
        <w:rPr>
          <w:rFonts w:ascii="Times new roman" w:hAnsi="Times new roman"/>
          <w:sz w:val="24"/>
          <w:szCs w:val="24"/>
        </w:rPr>
      </w:pPr>
      <w:r>
        <w:rPr>
          <w:rFonts w:ascii="Times new roman" w:hAnsi="Times new roman"/>
          <w:sz w:val="24"/>
          <w:szCs w:val="24"/>
        </w:rPr>
        <w:t>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Informática</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drawing>
          <wp:anchor behindDoc="0" distT="0" distB="0" distL="0" distR="0" simplePos="0" locked="0" layoutInCell="1" allowOverlap="1" relativeHeight="95">
            <wp:simplePos x="0" y="0"/>
            <wp:positionH relativeFrom="column">
              <wp:posOffset>28575</wp:posOffset>
            </wp:positionH>
            <wp:positionV relativeFrom="paragraph">
              <wp:posOffset>0</wp:posOffset>
            </wp:positionV>
            <wp:extent cx="2619375" cy="1876425"/>
            <wp:effectExtent l="0" t="0" r="0" b="0"/>
            <wp:wrapTopAndBottom/>
            <wp:docPr id="28"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87" descr=""/>
                    <pic:cNvPicPr>
                      <a:picLocks noChangeAspect="1" noChangeArrowheads="1"/>
                    </pic:cNvPicPr>
                  </pic:nvPicPr>
                  <pic:blipFill>
                    <a:blip r:embed="rId25"/>
                    <a:stretch>
                      <a:fillRect/>
                    </a:stretch>
                  </pic:blipFill>
                  <pic:spPr bwMode="auto">
                    <a:xfrm>
                      <a:off x="0" y="0"/>
                      <a:ext cx="2619375" cy="187642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6">
            <wp:simplePos x="0" y="0"/>
            <wp:positionH relativeFrom="column">
              <wp:posOffset>2847340</wp:posOffset>
            </wp:positionH>
            <wp:positionV relativeFrom="paragraph">
              <wp:posOffset>28575</wp:posOffset>
            </wp:positionV>
            <wp:extent cx="2695575" cy="1895475"/>
            <wp:effectExtent l="0" t="0" r="0" b="0"/>
            <wp:wrapTopAndBottom/>
            <wp:docPr id="29"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88" descr=""/>
                    <pic:cNvPicPr>
                      <a:picLocks noChangeAspect="1" noChangeArrowheads="1"/>
                    </pic:cNvPicPr>
                  </pic:nvPicPr>
                  <pic:blipFill>
                    <a:blip r:embed="rId26"/>
                    <a:stretch>
                      <a:fillRect/>
                    </a:stretch>
                  </pic:blipFill>
                  <pic:spPr bwMode="auto">
                    <a:xfrm>
                      <a:off x="0" y="0"/>
                      <a:ext cx="2695575" cy="189547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shd w:fill="FFFFFF" w:val="clear"/>
          <w:lang w:val="es-ES"/>
        </w:rPr>
      </w:pPr>
      <w:r>
        <w:rPr>
          <w:rFonts w:ascii="Times new roman" w:hAnsi="Times new roman"/>
          <w:b/>
          <w:bCs/>
          <w:sz w:val="24"/>
          <w:szCs w:val="24"/>
          <w:shd w:fill="FFFFFF" w:val="clear"/>
          <w:lang w:val="es-ES"/>
        </w:rPr>
        <w:t>Geología</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Las técnicas de análisis fractal ayudan a entender las redes de fracturas de los macizos rocosos y las microestructuras de los minerales. Se hacen análisis de patrones sísmicos, fenómenos de erosión, modelos de formaciones geológicas, etc.</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Industria</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Durante el zincado o galvanizado de superficies, se produce una distribución idéntica al crecimiento de los corales marinos, con una dimensión fractal del orden de 1,7</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Ámbito m</w:t>
      </w:r>
      <w:r>
        <w:rPr>
          <w:rFonts w:ascii="Times new roman" w:hAnsi="Times new roman"/>
          <w:b/>
          <w:bCs/>
          <w:sz w:val="24"/>
          <w:szCs w:val="24"/>
          <w:shd w:fill="FFFFFF" w:val="clear"/>
          <w:lang w:val="es-ES"/>
        </w:rPr>
        <w:t>ilitar</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La Geometría fractal ha demostrado su utilidad en la detección de almacenamientos bajo el agua o en la trazabilidad del movimiento de submarinos, como en análisis medioambiental para la determinación del origen y ruta seguida por nubes de lluvia ácida.</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Medio ambiente</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Se ha comprobado que la propagación de un incendio forestal en una plantación ordenada de árboles sigue una conducta fractal.</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La propia distribución de los bosques sigue estructuras fractales.</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Música</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 xml:space="preserve">Un equipo de investigación ha completado el análisis </w:t>
      </w:r>
      <w:r>
        <w:rPr>
          <w:rFonts w:ascii="Times new roman" w:hAnsi="Times new roman"/>
          <w:b w:val="false"/>
          <w:bCs w:val="false"/>
          <w:sz w:val="24"/>
          <w:szCs w:val="24"/>
          <w:shd w:fill="FFFFFF" w:val="clear"/>
          <w:lang w:val="es-ES"/>
        </w:rPr>
        <w:t>fractal</w:t>
      </w:r>
      <w:r>
        <w:rPr>
          <w:rFonts w:ascii="Times new roman" w:hAnsi="Times new roman"/>
          <w:b w:val="false"/>
          <w:bCs w:val="false"/>
          <w:sz w:val="24"/>
          <w:szCs w:val="24"/>
          <w:shd w:fill="FFFFFF" w:val="clear"/>
          <w:lang w:val="es-ES"/>
        </w:rPr>
        <w:t xml:space="preserve"> de las partituras de cerca de 2.000 composiciones musicales escritas por más de 40 compositores durante los últimos 400 años, en una gran variedad de géneros musicales occidentales.</w:t>
        <w:br/>
        <w:t>Este análisis ha permitido descubrir una fórmula matemática que gobierna los patrones rítmicos por los que se rige toda pieza musical mínimamente convencional.</w:t>
        <w:br/>
        <w:t>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t xml:space="preserve">Podríamos seguir enumerando aplicaciones de la geometría fractal pero nunca acabaríamos. Aquí se han expuesto algunos ejemplos, pero </w:t>
      </w:r>
      <w:r>
        <w:rPr>
          <w:rFonts w:ascii="Times new roman" w:hAnsi="Times new roman"/>
          <w:b w:val="false"/>
          <w:bCs w:val="false"/>
          <w:sz w:val="24"/>
          <w:szCs w:val="24"/>
          <w:shd w:fill="FFFFFF" w:val="clear"/>
          <w:lang w:val="es-ES"/>
        </w:rPr>
        <w:t>dadas</w:t>
      </w:r>
      <w:r>
        <w:rPr>
          <w:rFonts w:ascii="Times new roman" w:hAnsi="Times new roman"/>
          <w:b w:val="false"/>
          <w:bCs w:val="false"/>
          <w:sz w:val="24"/>
          <w:szCs w:val="24"/>
          <w:shd w:fill="FFFFFF" w:val="clear"/>
          <w:lang w:val="es-ES"/>
        </w:rPr>
        <w:t xml:space="preserve"> las particularidades de este enfoque matemático y su capacidad de captar la información de forma similar a como actúa la propia naturaleza, en este momento el horizonte de aplicaciones posibles no tiene límites.</w:t>
      </w:r>
      <w:r>
        <w:br w:type="page"/>
      </w:r>
    </w:p>
    <w:p>
      <w:pPr>
        <w:pStyle w:val="Encabezado1"/>
        <w:rPr>
          <w:lang w:val="es-ES"/>
        </w:rPr>
      </w:pPr>
      <w:r>
        <w:rPr>
          <w:rFonts w:ascii="Arial" w:hAnsi="Arial"/>
          <w:sz w:val="24"/>
          <w:szCs w:val="24"/>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2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2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3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 descr=""/>
                    <pic:cNvPicPr>
                      <a:picLocks noChangeAspect="1" noChangeArrowheads="1"/>
                    </pic:cNvPicPr>
                  </pic:nvPicPr>
                  <pic:blipFill>
                    <a:blip r:embed="rId2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3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5" descr=""/>
                    <pic:cNvPicPr>
                      <a:picLocks noChangeAspect="1" noChangeArrowheads="1"/>
                    </pic:cNvPicPr>
                  </pic:nvPicPr>
                  <pic:blipFill>
                    <a:blip r:embed="rId3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4"/>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4"/>
      <w:r>
        <w:commentReference w:id="4"/>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3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3" descr=""/>
                    <pic:cNvPicPr>
                      <a:picLocks noChangeAspect="1" noChangeArrowheads="1"/>
                    </pic:cNvPicPr>
                  </pic:nvPicPr>
                  <pic:blipFill>
                    <a:blip r:embed="rId3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3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
                    <pic:cNvPicPr>
                      <a:picLocks noChangeAspect="1" noChangeArrowheads="1"/>
                    </pic:cNvPicPr>
                  </pic:nvPicPr>
                  <pic:blipFill>
                    <a:blip r:embed="rId3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3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0" descr=""/>
                    <pic:cNvPicPr>
                      <a:picLocks noChangeAspect="1" noChangeArrowheads="1"/>
                    </pic:cNvPicPr>
                  </pic:nvPicPr>
                  <pic:blipFill>
                    <a:blip r:embed="rId3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3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9" descr=""/>
                    <pic:cNvPicPr>
                      <a:picLocks noChangeAspect="1" noChangeArrowheads="1"/>
                    </pic:cNvPicPr>
                  </pic:nvPicPr>
                  <pic:blipFill>
                    <a:blip r:embed="rId3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3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8" descr=""/>
                    <pic:cNvPicPr>
                      <a:picLocks noChangeAspect="1" noChangeArrowheads="1"/>
                    </pic:cNvPicPr>
                  </pic:nvPicPr>
                  <pic:blipFill>
                    <a:blip r:embed="rId3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Una vez completadas todas las iteraciones y teniendo el resultado de cada iteración, se calculan los puntos </w:t>
      </w:r>
      <w:r>
        <w:rPr>
          <w:rFonts w:ascii="Times New Roman" w:hAnsi="Times New Roman"/>
          <w:sz w:val="24"/>
          <w:szCs w:val="24"/>
          <w:lang w:val="es-ES"/>
        </w:rPr>
        <w:t>(</w:t>
      </w:r>
      <w:r>
        <w:rPr>
          <w:rFonts w:ascii="Times New Roman" w:hAnsi="Times New Roman"/>
          <w:sz w:val="24"/>
          <w:szCs w:val="24"/>
          <w:lang w:val="es-ES"/>
        </w:rPr>
        <w:t>Log(x) Log(</w:t>
      </w:r>
      <w:r>
        <w:rPr>
          <w:rFonts w:ascii="Times New Roman" w:hAnsi="Times New Roman"/>
          <w:sz w:val="24"/>
          <w:szCs w:val="24"/>
          <w:lang w:val="es-ES"/>
        </w:rPr>
        <w:t>1/</w:t>
      </w:r>
      <w:r>
        <w:rPr>
          <w:rFonts w:ascii="Times New Roman" w:hAnsi="Times New Roman"/>
          <w:sz w:val="24"/>
          <w:szCs w:val="24"/>
          <w:lang w:val="es-ES"/>
        </w:rPr>
        <w:t>y)</w:t>
      </w:r>
      <w:r>
        <w:rPr>
          <w:rFonts w:ascii="Times New Roman" w:hAnsi="Times New Roman"/>
          <w:sz w:val="24"/>
          <w:szCs w:val="24"/>
          <w:lang w:val="es-ES"/>
        </w:rPr>
        <w:t>)</w:t>
      </w:r>
      <w:r>
        <w:rPr>
          <w:rFonts w:ascii="Times New Roman" w:hAnsi="Times New Roman"/>
          <w:sz w:val="24"/>
          <w:szCs w:val="24"/>
          <w:lang w:val="es-ES"/>
        </w:rPr>
        <w:t xml:space="preserve">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3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5" descr=""/>
                    <pic:cNvPicPr>
                      <a:picLocks noChangeAspect="1" noChangeArrowheads="1"/>
                    </pic:cNvPicPr>
                  </pic:nvPicPr>
                  <pic:blipFill>
                    <a:blip r:embed="rId3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3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6" descr=""/>
                    <pic:cNvPicPr>
                      <a:picLocks noChangeAspect="1" noChangeArrowheads="1"/>
                    </pic:cNvPicPr>
                  </pic:nvPicPr>
                  <pic:blipFill>
                    <a:blip r:embed="rId3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3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7" descr=""/>
                    <pic:cNvPicPr>
                      <a:picLocks noChangeAspect="1" noChangeArrowheads="1"/>
                    </pic:cNvPicPr>
                  </pic:nvPicPr>
                  <pic:blipFill>
                    <a:blip r:embed="rId3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4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1" descr=""/>
                    <pic:cNvPicPr>
                      <a:picLocks noChangeAspect="1" noChangeArrowheads="1"/>
                    </pic:cNvPicPr>
                  </pic:nvPicPr>
                  <pic:blipFill>
                    <a:blip r:embed="rId3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4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2" descr=""/>
                    <pic:cNvPicPr>
                      <a:picLocks noChangeAspect="1" noChangeArrowheads="1"/>
                    </pic:cNvPicPr>
                  </pic:nvPicPr>
                  <pic:blipFill>
                    <a:blip r:embed="rId4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b/>
          <w:b/>
          <w:bCs/>
        </w:rPr>
      </w:pPr>
      <w:r>
        <w:rPr>
          <w:rFonts w:ascii="Times New Roman" w:hAnsi="Times New Roman"/>
          <w:b/>
          <w:bCs/>
          <w:i w:val="false"/>
          <w:iCs w:val="false"/>
          <w:sz w:val="24"/>
          <w:szCs w:val="24"/>
          <w:lang w:val="es-ES"/>
        </w:rPr>
        <w:t>Experimentación</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4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4"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4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8"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4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9"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4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0"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4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1"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4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2"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4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4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5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6" descr=""/>
                    <pic:cNvPicPr>
                      <a:picLocks noChangeAspect="1" noChangeArrowheads="1"/>
                    </pic:cNvPicPr>
                  </pic:nvPicPr>
                  <pic:blipFill>
                    <a:blip r:embed="rId4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5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7" descr=""/>
                    <pic:cNvPicPr>
                      <a:picLocks noChangeAspect="1" noChangeArrowheads="1"/>
                    </pic:cNvPicPr>
                  </pic:nvPicPr>
                  <pic:blipFill>
                    <a:blip r:embed="rId5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5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38"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5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39"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5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0"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5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1"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5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2" descr=""/>
                    <pic:cNvPicPr>
                      <a:picLocks noChangeAspect="1" noChangeArrowheads="1"/>
                    </pic:cNvPicPr>
                  </pic:nvPicPr>
                  <pic:blipFill>
                    <a:blip r:embed="rId5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5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5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5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6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6" descr=""/>
                    <pic:cNvPicPr>
                      <a:picLocks noChangeAspect="1" noChangeArrowheads="1"/>
                    </pic:cNvPicPr>
                  </pic:nvPicPr>
                  <pic:blipFill>
                    <a:blip r:embed="rId5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6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8"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6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9"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6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0" descr=""/>
                    <pic:cNvPicPr>
                      <a:picLocks noChangeAspect="1" noChangeArrowheads="1"/>
                    </pic:cNvPicPr>
                  </pic:nvPicPr>
                  <pic:blipFill>
                    <a:blip r:embed="rId6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6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1"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6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2"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6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47" descr=""/>
                    <pic:cNvPicPr>
                      <a:picLocks noChangeAspect="1" noChangeArrowheads="1"/>
                    </pic:cNvPicPr>
                  </pic:nvPicPr>
                  <pic:blipFill>
                    <a:blip r:embed="rId6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Problemas a resolver</w:t>
      </w:r>
    </w:p>
    <w:p>
      <w:pPr>
        <w:pStyle w:val="Cuerpodetexto"/>
        <w:rPr>
          <w:b w:val="false"/>
          <w:b w:val="false"/>
          <w:bCs w:val="false"/>
        </w:rPr>
      </w:pPr>
      <w:r>
        <w:rPr>
          <w:rFonts w:ascii="Times New Roman" w:hAnsi="Times New Roman"/>
          <w:b w:val="false"/>
          <w:bCs w:val="false"/>
          <w:sz w:val="24"/>
          <w:szCs w:val="24"/>
          <w:lang w:val="es-ES"/>
        </w:rPr>
        <w:t>En esta fase se va a intentar dar una solución para obtener mayor variabilidad de los resultados 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6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6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6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5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7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7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5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7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b/>
          <w:b/>
          <w:bCs/>
        </w:rPr>
      </w:pPr>
      <w:r>
        <w:rPr>
          <w:rFonts w:ascii="Times New Roman" w:hAnsi="Times New Roman"/>
          <w:b/>
          <w:bCs/>
          <w:sz w:val="24"/>
          <w:szCs w:val="24"/>
          <w:lang w:val="es-ES"/>
        </w:rPr>
        <w:t>Experimentación</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haciendo una comparativa del error obtenido en la regresión lineal entre la fase 1 y la fase 2:</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1">
            <wp:simplePos x="0" y="0"/>
            <wp:positionH relativeFrom="column">
              <wp:align>center</wp:align>
            </wp:positionH>
            <wp:positionV relativeFrom="paragraph">
              <wp:align>top</wp:align>
            </wp:positionV>
            <wp:extent cx="5400040" cy="3969385"/>
            <wp:effectExtent l="0" t="0" r="0" b="0"/>
            <wp:wrapTopAndBottom/>
            <wp:docPr id="7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59" descr=""/>
                    <pic:cNvPicPr>
                      <a:picLocks noChangeAspect="1" noChangeArrowheads="1"/>
                    </pic:cNvPicPr>
                  </pic:nvPicPr>
                  <pic:blipFill>
                    <a:blip r:embed="rId7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7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60" descr=""/>
                    <pic:cNvPicPr>
                      <a:picLocks noChangeAspect="1" noChangeArrowheads="1"/>
                    </pic:cNvPicPr>
                  </pic:nvPicPr>
                  <pic:blipFill>
                    <a:blip r:embed="rId7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7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61" descr=""/>
                    <pic:cNvPicPr>
                      <a:picLocks noChangeAspect="1" noChangeArrowheads="1"/>
                    </pic:cNvPicPr>
                  </pic:nvPicPr>
                  <pic:blipFill>
                    <a:blip r:embed="rId7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7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62" descr=""/>
                    <pic:cNvPicPr>
                      <a:picLocks noChangeAspect="1" noChangeArrowheads="1"/>
                    </pic:cNvPicPr>
                  </pic:nvPicPr>
                  <pic:blipFill>
                    <a:blip r:embed="rId7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7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63" descr=""/>
                    <pic:cNvPicPr>
                      <a:picLocks noChangeAspect="1" noChangeArrowheads="1"/>
                    </pic:cNvPicPr>
                  </pic:nvPicPr>
                  <pic:blipFill>
                    <a:blip r:embed="rId7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7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64" descr=""/>
                    <pic:cNvPicPr>
                      <a:picLocks noChangeAspect="1" noChangeArrowheads="1"/>
                    </pic:cNvPicPr>
                  </pic:nvPicPr>
                  <pic:blipFill>
                    <a:blip r:embed="rId7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7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5" descr=""/>
                    <pic:cNvPicPr>
                      <a:picLocks noChangeAspect="1" noChangeArrowheads="1"/>
                    </pic:cNvPicPr>
                  </pic:nvPicPr>
                  <pic:blipFill>
                    <a:blip r:embed="rId7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8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6" descr=""/>
                    <pic:cNvPicPr>
                      <a:picLocks noChangeAspect="1" noChangeArrowheads="1"/>
                    </pic:cNvPicPr>
                  </pic:nvPicPr>
                  <pic:blipFill>
                    <a:blip r:embed="rId7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8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7" descr=""/>
                    <pic:cNvPicPr>
                      <a:picLocks noChangeAspect="1" noChangeArrowheads="1"/>
                    </pic:cNvPicPr>
                  </pic:nvPicPr>
                  <pic:blipFill>
                    <a:blip r:embed="rId8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8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8" descr=""/>
                    <pic:cNvPicPr>
                      <a:picLocks noChangeAspect="1" noChangeArrowheads="1"/>
                    </pic:cNvPicPr>
                  </pic:nvPicPr>
                  <pic:blipFill>
                    <a:blip r:embed="rId8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8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69" descr=""/>
                    <pic:cNvPicPr>
                      <a:picLocks noChangeAspect="1" noChangeArrowheads="1"/>
                    </pic:cNvPicPr>
                  </pic:nvPicPr>
                  <pic:blipFill>
                    <a:blip r:embed="rId8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(tamaño_final – tamaño_inicial) / iteraciones</w:t>
      </w:r>
    </w:p>
    <w:p>
      <w:pPr>
        <w:pStyle w:val="Cuerpodetexto"/>
        <w:rPr>
          <w:b/>
          <w:b/>
          <w:bCs/>
        </w:rPr>
      </w:pPr>
      <w:r>
        <w:rPr>
          <w:rFonts w:ascii="Times New Roman" w:hAnsi="Times New Roman"/>
          <w:b/>
          <w:bCs/>
          <w:i w:val="false"/>
          <w:iCs w:val="false"/>
          <w:sz w:val="24"/>
          <w:szCs w:val="24"/>
          <w:lang w:val="es-ES"/>
        </w:rPr>
        <w:t>Experimentación</w:t>
      </w:r>
    </w:p>
    <w:p>
      <w:pPr>
        <w:pStyle w:val="Cuerpodetexto"/>
        <w:rPr>
          <w:b w:val="false"/>
          <w:b w:val="false"/>
          <w:bCs w:val="false"/>
        </w:rPr>
      </w:pPr>
      <w:r>
        <w:rPr>
          <w:rFonts w:ascii="Times New Roman" w:hAnsi="Times New Roman"/>
          <w:b w:val="false"/>
          <w:bCs w:val="false"/>
          <w:i w:val="false"/>
          <w:iCs w:val="false"/>
          <w:sz w:val="24"/>
          <w:szCs w:val="24"/>
          <w:lang w:val="es-ES"/>
        </w:rPr>
        <w:t>Empezamos igual que en la fase 2 haciendo una comparativa del error en la regresión lineal en las distintas fases de experimentación:</w:t>
      </w:r>
    </w:p>
    <w:p>
      <w:pPr>
        <w:pStyle w:val="Cuerpodetexto"/>
        <w:rPr>
          <w:b w:val="false"/>
          <w:b w:val="false"/>
          <w:bCs w:val="false"/>
        </w:rPr>
      </w:pPr>
      <w:r>
        <w:rPr>
          <w:b w:val="false"/>
          <w:bCs w:val="false"/>
        </w:rPr>
        <w:drawing>
          <wp:anchor behindDoc="0" distT="0" distB="0" distL="0" distR="0" simplePos="0" locked="0" layoutInCell="1" allowOverlap="1" relativeHeight="72">
            <wp:simplePos x="0" y="0"/>
            <wp:positionH relativeFrom="column">
              <wp:align>center</wp:align>
            </wp:positionH>
            <wp:positionV relativeFrom="paragraph">
              <wp:align>top</wp:align>
            </wp:positionV>
            <wp:extent cx="5400040" cy="3969385"/>
            <wp:effectExtent l="0" t="0" r="0" b="0"/>
            <wp:wrapTopAndBottom/>
            <wp:docPr id="84"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70" descr=""/>
                    <pic:cNvPicPr>
                      <a:picLocks noChangeAspect="1" noChangeArrowheads="1"/>
                    </pic:cNvPicPr>
                  </pic:nvPicPr>
                  <pic:blipFill>
                    <a:blip r:embed="rId83"/>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rPr>
      </w:pPr>
      <w:r>
        <w:rPr>
          <w:rFonts w:ascii="Times new roman" w:hAnsi="Times new roman"/>
          <w:b w:val="false"/>
          <w:bCs w:val="false"/>
        </w:rPr>
        <w:t>En esta gráfica podemos ver que el cambio realizado mejora muy considerablemente los resultados de la regresión lineal en cuanto al error obtenido. Veamos como son las gráficas generadas con los resultados de la fase 3 para el tetraedro de Sierpinski:</w:t>
      </w:r>
    </w:p>
    <w:p>
      <w:pPr>
        <w:pStyle w:val="Cuerpodetexto"/>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73">
            <wp:simplePos x="0" y="0"/>
            <wp:positionH relativeFrom="column">
              <wp:align>center</wp:align>
            </wp:positionH>
            <wp:positionV relativeFrom="paragraph">
              <wp:align>top</wp:align>
            </wp:positionV>
            <wp:extent cx="5400040" cy="4049395"/>
            <wp:effectExtent l="0" t="0" r="0" b="0"/>
            <wp:wrapTopAndBottom/>
            <wp:docPr id="85"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71" descr=""/>
                    <pic:cNvPicPr>
                      <a:picLocks noChangeAspect="1" noChangeArrowheads="1"/>
                    </pic:cNvPicPr>
                  </pic:nvPicPr>
                  <pic:blipFill>
                    <a:blip r:embed="rId8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4">
            <wp:simplePos x="0" y="0"/>
            <wp:positionH relativeFrom="column">
              <wp:align>center</wp:align>
            </wp:positionH>
            <wp:positionV relativeFrom="paragraph">
              <wp:align>top</wp:align>
            </wp:positionV>
            <wp:extent cx="5400040" cy="4049395"/>
            <wp:effectExtent l="0" t="0" r="0" b="0"/>
            <wp:wrapTopAndBottom/>
            <wp:docPr id="86"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72" descr=""/>
                    <pic:cNvPicPr>
                      <a:picLocks noChangeAspect="1" noChangeArrowheads="1"/>
                    </pic:cNvPicPr>
                  </pic:nvPicPr>
                  <pic:blipFill>
                    <a:blip r:embed="rId8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5">
            <wp:simplePos x="0" y="0"/>
            <wp:positionH relativeFrom="column">
              <wp:align>center</wp:align>
            </wp:positionH>
            <wp:positionV relativeFrom="paragraph">
              <wp:align>top</wp:align>
            </wp:positionV>
            <wp:extent cx="5400040" cy="4049395"/>
            <wp:effectExtent l="0" t="0" r="0" b="0"/>
            <wp:wrapTopAndBottom/>
            <wp:docPr id="87"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73" descr=""/>
                    <pic:cNvPicPr>
                      <a:picLocks noChangeAspect="1" noChangeArrowheads="1"/>
                    </pic:cNvPicPr>
                  </pic:nvPicPr>
                  <pic:blipFill>
                    <a:blip r:embed="rId8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4049395"/>
            <wp:effectExtent l="0" t="0" r="0" b="0"/>
            <wp:wrapTopAndBottom/>
            <wp:docPr id="88"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4" descr=""/>
                    <pic:cNvPicPr>
                      <a:picLocks noChangeAspect="1" noChangeArrowheads="1"/>
                    </pic:cNvPicPr>
                  </pic:nvPicPr>
                  <pic:blipFill>
                    <a:blip r:embed="rId8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7">
            <wp:simplePos x="0" y="0"/>
            <wp:positionH relativeFrom="column">
              <wp:align>center</wp:align>
            </wp:positionH>
            <wp:positionV relativeFrom="paragraph">
              <wp:align>top</wp:align>
            </wp:positionV>
            <wp:extent cx="5400040" cy="4049395"/>
            <wp:effectExtent l="0" t="0" r="0" b="0"/>
            <wp:wrapTopAndBottom/>
            <wp:docPr id="89"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75" descr=""/>
                    <pic:cNvPicPr>
                      <a:picLocks noChangeAspect="1" noChangeArrowheads="1"/>
                    </pic:cNvPicPr>
                  </pic:nvPicPr>
                  <pic:blipFill>
                    <a:blip r:embed="rId8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8">
            <wp:simplePos x="0" y="0"/>
            <wp:positionH relativeFrom="column">
              <wp:align>center</wp:align>
            </wp:positionH>
            <wp:positionV relativeFrom="paragraph">
              <wp:align>top</wp:align>
            </wp:positionV>
            <wp:extent cx="5400040" cy="4049395"/>
            <wp:effectExtent l="0" t="0" r="0" b="0"/>
            <wp:wrapTopAndBottom/>
            <wp:docPr id="90"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76" descr=""/>
                    <pic:cNvPicPr>
                      <a:picLocks noChangeAspect="1" noChangeArrowheads="1"/>
                    </pic:cNvPicPr>
                  </pic:nvPicPr>
                  <pic:blipFill>
                    <a:blip r:embed="rId8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muestran también resultados obtenidos sobre los terrenos fractales:</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79">
            <wp:simplePos x="0" y="0"/>
            <wp:positionH relativeFrom="column">
              <wp:align>center</wp:align>
            </wp:positionH>
            <wp:positionV relativeFrom="paragraph">
              <wp:align>top</wp:align>
            </wp:positionV>
            <wp:extent cx="5400040" cy="4049395"/>
            <wp:effectExtent l="0" t="0" r="0" b="0"/>
            <wp:wrapTopAndBottom/>
            <wp:docPr id="91"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77" descr=""/>
                    <pic:cNvPicPr>
                      <a:picLocks noChangeAspect="1" noChangeArrowheads="1"/>
                    </pic:cNvPicPr>
                  </pic:nvPicPr>
                  <pic:blipFill>
                    <a:blip r:embed="rId9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0">
            <wp:simplePos x="0" y="0"/>
            <wp:positionH relativeFrom="column">
              <wp:align>center</wp:align>
            </wp:positionH>
            <wp:positionV relativeFrom="paragraph">
              <wp:align>top</wp:align>
            </wp:positionV>
            <wp:extent cx="5400040" cy="4049395"/>
            <wp:effectExtent l="0" t="0" r="0" b="0"/>
            <wp:wrapTopAndBottom/>
            <wp:docPr id="92"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78" descr=""/>
                    <pic:cNvPicPr>
                      <a:picLocks noChangeAspect="1" noChangeArrowheads="1"/>
                    </pic:cNvPicPr>
                  </pic:nvPicPr>
                  <pic:blipFill>
                    <a:blip r:embed="rId9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1">
            <wp:simplePos x="0" y="0"/>
            <wp:positionH relativeFrom="column">
              <wp:align>center</wp:align>
            </wp:positionH>
            <wp:positionV relativeFrom="paragraph">
              <wp:align>top</wp:align>
            </wp:positionV>
            <wp:extent cx="5400040" cy="4049395"/>
            <wp:effectExtent l="0" t="0" r="0" b="0"/>
            <wp:wrapTopAndBottom/>
            <wp:docPr id="93"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9" descr=""/>
                    <pic:cNvPicPr>
                      <a:picLocks noChangeAspect="1" noChangeArrowheads="1"/>
                    </pic:cNvPicPr>
                  </pic:nvPicPr>
                  <pic:blipFill>
                    <a:blip r:embed="rId9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lang w:val="es-ES"/>
        </w:rPr>
      </w:pPr>
      <w:r>
        <w:rPr>
          <w:rFonts w:ascii="Times New Roman" w:hAnsi="Times New Roman"/>
          <w:b/>
          <w:bCs/>
          <w:sz w:val="24"/>
          <w:szCs w:val="24"/>
          <w:lang w:val="es-ES"/>
        </w:rPr>
        <w:t>Conclusiones obtenidas</w:t>
      </w:r>
    </w:p>
    <w:p>
      <w:pPr>
        <w:pStyle w:val="Cuerpodetexto"/>
        <w:rPr>
          <w:rFonts w:ascii="Times New Roman" w:hAnsi="Times New Roman"/>
          <w:sz w:val="24"/>
          <w:szCs w:val="24"/>
          <w:lang w:val="es-ES"/>
        </w:rPr>
      </w:pPr>
      <w:r>
        <w:rPr>
          <w:rFonts w:ascii="Times New Roman" w:hAnsi="Times New Roman"/>
          <w:sz w:val="24"/>
          <w:szCs w:val="24"/>
          <w:lang w:val="es-ES"/>
        </w:rPr>
        <w:t>A continuación se enumeran las conclusiones obtenidas de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 xml:space="preserve">En cuanto a el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pPr>
        <w:pStyle w:val="Cuerpodetexto"/>
        <w:numPr>
          <w:ilvl w:val="0"/>
          <w:numId w:val="0"/>
        </w:numPr>
        <w:rPr>
          <w:rFonts w:ascii="Times New Roman" w:hAnsi="Times New Roman"/>
          <w:sz w:val="24"/>
          <w:szCs w:val="24"/>
          <w:lang w:val="es-ES"/>
        </w:rPr>
      </w:pPr>
      <w:r>
        <w:rPr>
          <w:rFonts w:ascii="Times New Roman" w:hAnsi="Times New Roman"/>
          <w:sz w:val="24"/>
          <w:szCs w:val="24"/>
          <w:lang w:val="es-ES"/>
        </w:rPr>
        <w:t>Si hacemos una comparativa de las gráficas de regresión lineal en la fase 2 y la fase 3 para una misma figura, se puede perfectamente apreciar por 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Podemos ver que esa mejora se ve también reflejada en una mejor aproximación de la dimensión fractal calculada respecto a la dimensión fractal teórica de nuestro objeto, y por lo tanto, gracias a este cambio el algoritmo da mejores resultados y esta bastante más ajustado que en fases anteriores.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partir de un tamaño de vóxel inicial mayor hace que el incremento en cada iteración sea diferente a las anteriores fases, lo que también esta afectando a los resultados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En el caso de los terrenos, no se ven apenas diferencias ya que estos no presentaban el problema que se quería solventar en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algoritmo puede mejorar o empeorar mucho en función de como se elijan los tamaños de vóxel inicial y final. Hemos visto que estos parámetros tienen mucho peso sobre los resultados que se producirán, por lo que no es descabellado pensar que el incremento realizado en cada iteración también pueda ser determinante.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Aunque con mejoras en los resultados, seguimos viendo que hay parte de los puntos que no se acaban de alinear de forma suave sino que tienen cierta forma escalonada. Esto son iteraciones que nos están introduciendo error.</w:t>
      </w:r>
    </w:p>
    <w:p>
      <w:pPr>
        <w:pStyle w:val="Cuerpodetexto"/>
        <w:numPr>
          <w:ilvl w:val="0"/>
          <w:numId w:val="15"/>
        </w:numPr>
        <w:rPr/>
      </w:pPr>
      <w:r>
        <w:rPr>
          <w:rFonts w:ascii="Times New Roman" w:hAnsi="Times New Roman"/>
          <w:sz w:val="24"/>
          <w:szCs w:val="24"/>
          <w:lang w:val="es-ES"/>
        </w:rPr>
        <w:t>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b/>
          <w:b/>
          <w:bCs/>
        </w:rPr>
      </w:pPr>
      <w:r>
        <w:rPr>
          <w:rFonts w:ascii="Times New Roman" w:hAnsi="Times New Roman"/>
          <w:b/>
          <w:bCs/>
          <w:sz w:val="24"/>
          <w:szCs w:val="24"/>
          <w:lang w:val="es-ES"/>
        </w:rPr>
        <w:t>FASE 4</w:t>
      </w:r>
    </w:p>
    <w:p>
      <w:pPr>
        <w:pStyle w:val="Cuerpodetexto"/>
        <w:rPr/>
      </w:pPr>
      <w:r>
        <w:rPr>
          <w:rFonts w:ascii="Times New Roman" w:hAnsi="Times New Roman"/>
          <w:b/>
          <w:bCs/>
          <w:i w:val="false"/>
          <w:iCs w:val="false"/>
          <w:sz w:val="24"/>
          <w:szCs w:val="24"/>
          <w:lang w:val="es-ES"/>
        </w:rPr>
        <w:t>Problemas a resolver</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93">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94">
        <w:r>
          <w:rPr>
            <w:rStyle w:val="EnlacedeInternet"/>
            <w:rFonts w:ascii="Times New Roman" w:hAnsi="Times New Roman"/>
            <w:sz w:val="24"/>
            <w:szCs w:val="24"/>
            <w:shd w:fill="FFFFFF" w:val="clear"/>
            <w:lang w:val="es-ES"/>
          </w:rPr>
          <w:t>https://es.wikipedia.org/wiki/Fractal</w:t>
        </w:r>
      </w:hyperlink>
    </w:p>
    <w:p>
      <w:pPr>
        <w:pStyle w:val="Cuerpodetexto"/>
        <w:rPr/>
      </w:pPr>
      <w:hyperlink r:id="rId95">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96">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97">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98">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Musica y analisis fractal</w:t>
      </w:r>
    </w:p>
    <w:p>
      <w:pPr>
        <w:pStyle w:val="Cuerpodetexto"/>
        <w:rPr/>
      </w:pPr>
      <w:r>
        <w:rPr>
          <w:rStyle w:val="EnlacedeInternet"/>
          <w:rFonts w:ascii="Times New Roman" w:hAnsi="Times New Roman"/>
          <w:color w:val="00000A"/>
          <w:sz w:val="24"/>
          <w:szCs w:val="24"/>
          <w:u w:val="none"/>
          <w:shd w:fill="FFFFFF" w:val="clear"/>
          <w:lang w:val="es-ES"/>
        </w:rPr>
        <w:t>http://noticiasdelaciencia.com/not/3892/estructura-fractal-oculta-en-la-musica/</w:t>
      </w:r>
    </w:p>
    <w:p>
      <w:pPr>
        <w:pStyle w:val="Cuerpodetexto"/>
        <w:rPr/>
      </w:pPr>
      <w:r>
        <w:rPr>
          <w:rStyle w:val="EnlacedeInternet"/>
          <w:rFonts w:ascii="Times New Roman" w:hAnsi="Times New Roman"/>
          <w:color w:val="00000A"/>
          <w:sz w:val="24"/>
          <w:szCs w:val="24"/>
          <w:u w:val="none"/>
          <w:shd w:fill="FFFFFF" w:val="clear"/>
          <w:lang w:val="es-ES"/>
        </w:rPr>
        <w:t>Informática y fractales</w:t>
      </w:r>
    </w:p>
    <w:p>
      <w:pPr>
        <w:pStyle w:val="Cuerpodetexto"/>
        <w:rPr/>
      </w:pPr>
      <w:r>
        <w:rPr>
          <w:rStyle w:val="EnlacedeInternet"/>
          <w:rFonts w:ascii="Times New Roman" w:hAnsi="Times New Roman"/>
          <w:color w:val="00000A"/>
          <w:sz w:val="24"/>
          <w:szCs w:val="24"/>
          <w:u w:val="none"/>
          <w:shd w:fill="FFFFFF" w:val="clear"/>
          <w:lang w:val="es-ES"/>
        </w:rPr>
        <w:t>http://www.oni.escuelas.edu.ar/2002/neuquen/geometria/Inform%E1tica.htm</w:t>
      </w:r>
    </w:p>
    <w:p>
      <w:pPr>
        <w:pStyle w:val="Cuerpodetexto"/>
        <w:rPr/>
      </w:pPr>
      <w:r>
        <w:rPr>
          <w:rStyle w:val="EnlacedeInternet"/>
          <w:rFonts w:ascii="Times New Roman" w:hAnsi="Times New Roman"/>
          <w:color w:val="00000A"/>
          <w:sz w:val="24"/>
          <w:szCs w:val="24"/>
          <w:u w:val="none"/>
          <w:shd w:fill="FFFFFF" w:val="clear"/>
          <w:lang w:val="es-ES"/>
        </w:rPr>
        <w:t>Líneas costeras</w:t>
      </w:r>
    </w:p>
    <w:p>
      <w:pPr>
        <w:pStyle w:val="Cuerpodetexto"/>
        <w:rPr/>
      </w:pPr>
      <w:r>
        <w:rPr>
          <w:rStyle w:val="EnlacedeInternet"/>
          <w:rFonts w:ascii="Times New Roman" w:hAnsi="Times New Roman"/>
          <w:color w:val="00000A"/>
          <w:sz w:val="24"/>
          <w:szCs w:val="24"/>
          <w:u w:val="none"/>
          <w:shd w:fill="FFFFFF" w:val="clear"/>
          <w:lang w:val="es-ES"/>
        </w:rPr>
        <w:t>http://www.madrimasd.org/blogs/universo/2007/07/07/69526</w:t>
      </w:r>
    </w:p>
    <w:p>
      <w:pPr>
        <w:pStyle w:val="Cuerpodetexto"/>
        <w:rPr/>
      </w:pPr>
      <w:r>
        <w:rPr>
          <w:rStyle w:val="EnlacedeInternet"/>
          <w:rFonts w:ascii="Times New Roman" w:hAnsi="Times New Roman"/>
          <w:color w:val="00000A"/>
          <w:sz w:val="24"/>
          <w:szCs w:val="24"/>
          <w:u w:val="none"/>
          <w:shd w:fill="FFFFFF" w:val="clear"/>
          <w:lang w:val="es-ES"/>
        </w:rPr>
        <w:t>La costa de gran bretaña</w:t>
      </w:r>
    </w:p>
    <w:p>
      <w:pPr>
        <w:pStyle w:val="Cuerpodetexto"/>
        <w:rPr/>
      </w:pPr>
      <w:r>
        <w:rPr>
          <w:rStyle w:val="EnlacedeInternet"/>
          <w:rFonts w:ascii="Times New Roman" w:hAnsi="Times New Roman"/>
          <w:color w:val="00000A"/>
          <w:sz w:val="24"/>
          <w:szCs w:val="24"/>
          <w:u w:val="none"/>
          <w:shd w:fill="FFFFFF" w:val="clear"/>
          <w:lang w:val="es-ES"/>
        </w:rPr>
        <w:t>https://vonneumannmachine.wordpress.com/2012/11/28/la-costa-de-gran-bretana/</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99">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100">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9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 descr=""/>
                    <pic:cNvPicPr>
                      <a:picLocks noChangeAspect="1" noChangeArrowheads="1"/>
                    </pic:cNvPicPr>
                  </pic:nvPicPr>
                  <pic:blipFill>
                    <a:blip r:embed="rId101"/>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9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5" descr=""/>
                    <pic:cNvPicPr>
                      <a:picLocks noChangeAspect="1" noChangeArrowheads="1"/>
                    </pic:cNvPicPr>
                  </pic:nvPicPr>
                  <pic:blipFill>
                    <a:blip r:embed="rId102"/>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1"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2"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3"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4"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Times new roman">
    <w:charset w:val="01"/>
    <w:family w:val="roman"/>
    <w:pitch w:val="default"/>
  </w:font>
  <w:font w:name="Arial">
    <w:charset w:val="01"/>
    <w:family w:val="swiss"/>
    <w:pitch w:val="default"/>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paragraph" w:styleId="Encabezado5">
    <w:name w:val="Encabezado 5"/>
    <w:basedOn w:val="Encabezado"/>
    <w:pPr/>
    <w:rPr/>
  </w:style>
  <w:style w:type="paragraph" w:styleId="Encabezado6">
    <w:name w:val="Encabezado 6"/>
    <w:basedOn w:val="Encabezado"/>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character" w:styleId="ListLabel131">
    <w:name w:val="ListLabel 131"/>
    <w:qFormat/>
    <w:rPr>
      <w:rFonts w:ascii="Times New Roman" w:hAnsi="Times New Roman" w:cs="Symbol"/>
      <w:b/>
      <w:sz w:val="24"/>
    </w:rPr>
  </w:style>
  <w:style w:type="character" w:styleId="ListLabel132">
    <w:name w:val="ListLabel 132"/>
    <w:qFormat/>
    <w:rPr>
      <w:rFonts w:cs="OpenSymbol"/>
    </w:rPr>
  </w:style>
  <w:style w:type="character" w:styleId="ListLabel133">
    <w:name w:val="ListLabel 133"/>
    <w:qFormat/>
    <w:rPr>
      <w:rFonts w:ascii="Times New Roman" w:hAnsi="Times New Roman" w:cs="Symbol"/>
      <w:sz w:val="24"/>
    </w:rPr>
  </w:style>
  <w:style w:type="character" w:styleId="ListLabel134">
    <w:name w:val="ListLabel 134"/>
    <w:qFormat/>
    <w:rPr>
      <w:rFonts w:ascii="Times new roman" w:hAnsi="Times new roman" w:cs="Symbol"/>
      <w:sz w:val="26"/>
    </w:rPr>
  </w:style>
  <w:style w:type="character" w:styleId="ListLabel135">
    <w:name w:val="ListLabel 135"/>
    <w:qFormat/>
    <w:rPr>
      <w:rFonts w:ascii="Times New Roman" w:hAnsi="Times New Roman" w:cs="Symbol"/>
      <w:sz w:val="24"/>
    </w:rPr>
  </w:style>
  <w:style w:type="character" w:styleId="ListLabel136">
    <w:name w:val="ListLabel 136"/>
    <w:qFormat/>
    <w:rPr>
      <w:rFonts w:ascii="Times New Roman" w:hAnsi="Times New Roman" w:cs="Symbol"/>
      <w:b/>
      <w:sz w:val="24"/>
    </w:rPr>
  </w:style>
  <w:style w:type="character" w:styleId="ListLabel137">
    <w:name w:val="ListLabel 137"/>
    <w:qFormat/>
    <w:rPr>
      <w:rFonts w:cs="OpenSymbol"/>
    </w:rPr>
  </w:style>
  <w:style w:type="character" w:styleId="ListLabel138">
    <w:name w:val="ListLabel 138"/>
    <w:qFormat/>
    <w:rPr>
      <w:rFonts w:ascii="Times New Roman" w:hAnsi="Times New Roman" w:cs="Symbol"/>
      <w:sz w:val="24"/>
    </w:rPr>
  </w:style>
  <w:style w:type="character" w:styleId="ListLabel139">
    <w:name w:val="ListLabel 139"/>
    <w:qFormat/>
    <w:rPr>
      <w:rFonts w:ascii="Times new roman" w:hAnsi="Times new roman" w:cs="Symbol"/>
      <w:sz w:val="26"/>
    </w:rPr>
  </w:style>
  <w:style w:type="character" w:styleId="Muydestacado">
    <w:name w:val="Muy destacado"/>
    <w:rPr>
      <w:b/>
      <w:bCs/>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paragraph" w:styleId="Contenidodelatabla">
    <w:name w:val="Contenido de la tabla"/>
    <w:basedOn w:val="Normal"/>
    <w:qFormat/>
    <w:pPr/>
    <w:rPr/>
  </w:style>
  <w:style w:type="paragraph" w:styleId="Encabezadodelatabla">
    <w:name w:val="Encabezado de la tabla"/>
    <w:basedOn w:val="Contenidodelatabla"/>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emf"/><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pointcloudlibrary.blogspot.com.es/2013/12/herramientas-de-la-libreria-pcl.html" TargetMode="External"/><Relationship Id="rId28" Type="http://schemas.openxmlformats.org/officeDocument/2006/relationships/hyperlink" Target="https://es.wikibooks.org/wiki/Programaci&#243;n_con_Qt4" TargetMode="External"/><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hyperlink" Target="http://www.dma.fi.upm.es/recursos/aplicaciones/geometria_fractal/proyectos/movimiento_browniano/geometriafractal.htm" TargetMode="External"/><Relationship Id="rId94" Type="http://schemas.openxmlformats.org/officeDocument/2006/relationships/hyperlink" Target="https://es.wikipedia.org/wiki/Fractal" TargetMode="External"/><Relationship Id="rId95" Type="http://schemas.openxmlformats.org/officeDocument/2006/relationships/hyperlink" Target="http://casanchi.com/mat/03_gfractal01.pdf" TargetMode="External"/><Relationship Id="rId96" Type="http://schemas.openxmlformats.org/officeDocument/2006/relationships/hyperlink" Target="http://eprints.uanl.mx/377/1/1020114994.PDF" TargetMode="External"/><Relationship Id="rId97" Type="http://schemas.openxmlformats.org/officeDocument/2006/relationships/hyperlink" Target="http://catarina.udlap.mx/u_dl_a/tales/documentos/lme/ojeda_s_r/capitulo4.pdf" TargetMode="External"/><Relationship Id="rId98" Type="http://schemas.openxmlformats.org/officeDocument/2006/relationships/hyperlink" Target="http://www.dma.ulpgc.es/profesores/personal/aph/ficheros/resolver/ficheros/fractales.pdf" TargetMode="External"/><Relationship Id="rId99" Type="http://schemas.openxmlformats.org/officeDocument/2006/relationships/hyperlink" Target="http://es.gizmodo.com/diez-bellisimos-ejemplos-de-fractales-en-la-naturaleza-1677114869" TargetMode="External"/><Relationship Id="rId100" Type="http://schemas.openxmlformats.org/officeDocument/2006/relationships/hyperlink" Target="http://paulbourke.net/fractals/gasket/" TargetMode="External"/><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comments" Target="comments.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LibreOffice/4.4.3.2$Linux_X86_64 LibreOffice_project/40m0$Build-2</Application>
  <Paragraphs>390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2017-06-03T18:01:15Z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